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02A" w:rsidRDefault="0046402A" w:rsidP="0046402A">
      <w:pPr>
        <w:shd w:val="clear" w:color="auto" w:fill="FFFFFF"/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 w:rsidRPr="0046402A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Президент Российской Федерации В.В. Путин объявил 2025 год - Годом защитника Отечества и 80-летия Победы в Великой Отеч</w:t>
      </w:r>
      <w:r w:rsidR="006F2F92"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  <w:t>ественной войне 1941-1945 годов</w:t>
      </w:r>
    </w:p>
    <w:p w:rsidR="006F2F92" w:rsidRDefault="006F2F92" w:rsidP="0046402A">
      <w:pPr>
        <w:shd w:val="clear" w:color="auto" w:fill="FFFFFF"/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</w:p>
    <w:p w:rsidR="006F2F92" w:rsidRDefault="006F2F92" w:rsidP="0046402A">
      <w:pPr>
        <w:shd w:val="clear" w:color="auto" w:fill="FFFFFF"/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180390E5" wp14:editId="119BA9BA">
            <wp:extent cx="5940425" cy="4752340"/>
            <wp:effectExtent l="0" t="0" r="3175" b="0"/>
            <wp:docPr id="1" name="Рисунок 1" descr="https://sun9-50.userapi.com/impg/fPSSlC0alxxv4qcNxsGR_g-j1Tf9vfg54qfU5g/GKEdLSpmJl4.jpg?size=1350x1080&amp;quality=95&amp;sign=0d2b0faba1c44075370272c2091f607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50.userapi.com/impg/fPSSlC0alxxv4qcNxsGR_g-j1Tf9vfg54qfU5g/GKEdLSpmJl4.jpg?size=1350x1080&amp;quality=95&amp;sign=0d2b0faba1c44075370272c2091f6071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F92" w:rsidRPr="0046402A" w:rsidRDefault="006F2F92" w:rsidP="0046402A">
      <w:pPr>
        <w:shd w:val="clear" w:color="auto" w:fill="FFFFFF"/>
        <w:spacing w:before="270" w:after="150" w:line="359" w:lineRule="atLeast"/>
        <w:outlineLvl w:val="2"/>
        <w:rPr>
          <w:rFonts w:ascii="Montserrat" w:eastAsia="Times New Roman" w:hAnsi="Montserrat" w:cs="Times New Roman"/>
          <w:b/>
          <w:bCs/>
          <w:color w:val="000000"/>
          <w:sz w:val="27"/>
          <w:szCs w:val="27"/>
          <w:lang w:eastAsia="ru-RU"/>
        </w:rPr>
      </w:pP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Указом Президента Российской Федерации от 16.01.2025 № 28 "О проведении в Российской Федерации Года защитника Отечества", в целях сохранения исторической памяти, в ознаменование 80-летия Победы в Великой Отечественной войне 1941-1945 годов, в благодарность ветеранам и признавая подвиг участников специальной военной операции, </w:t>
      </w:r>
      <w:r w:rsidRPr="0046402A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2025 год объявлен Годом защитника Отечества.</w:t>
      </w: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Этот год станет данью уважения к ратному подвигу всех, кто сражался за Родину в разные исторические эпохи, а также нынешним героям – участникам специальной военной операции. Тематика года отражает приоритеты современной России, такие как патриотизм, преемственность поколений и уважение к защитникам Родины во все времена.</w:t>
      </w: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Год защитника Отечества в 2025 году</w:t>
      </w: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 – это не просто календарная дата, а символ национального единства и патриотизма. Это выражение глубокой признательности тем, кто защищал и продолжает защищать суверенитет и безопасность нашей страны. Это год, </w:t>
      </w: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который напоминает нам о важности исторической памяти и о непреходящей ценности мира, который защищают наши защитники Отечества своей мужественностью и самоотверженностью. На официальном сайте 80-летия Великой Победы можно посмотреть подборку лучших советских фильмов о Великой Отечественной войне: </w:t>
      </w:r>
      <w:hyperlink r:id="rId6" w:history="1">
        <w:r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https://may9.ru/our-victory/movies/</w:t>
        </w:r>
      </w:hyperlink>
      <w:r w:rsidR="00955A8C">
        <w:rPr>
          <w:rFonts w:ascii="Montserrat" w:eastAsia="Times New Roman" w:hAnsi="Montserrat" w:cs="Times New Roman"/>
          <w:color w:val="306AFD"/>
          <w:sz w:val="24"/>
          <w:szCs w:val="24"/>
          <w:u w:val="single"/>
          <w:lang w:eastAsia="ru-RU"/>
        </w:rPr>
        <w:t xml:space="preserve">  </w:t>
      </w: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Весь год культурно-массовые мероприятия, приуроченные к теме года, будут носить патриотический характер. На федеральном и региональном уровне пройдут два крупнейших всероссийских фестиваля: «Салют Победы» и «Вместе мы – Россия». В плане мероприятий юбилейного года – акции «Георгиевская ленточка» и «Бессмертный полк», просветительский проект «Диктант Победы».</w:t>
      </w: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Более подробная информация опубликована на обновленном официальном сайте празднования </w:t>
      </w:r>
      <w:hyperlink r:id="rId7" w:tgtFrame="_blank" w:history="1">
        <w:r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may9.ru</w:t>
        </w:r>
      </w:hyperlink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 Он будет активно наполняться сведениями по всем акциям и проектам.</w:t>
      </w: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Присоединяйтесь к </w:t>
      </w:r>
      <w:hyperlink r:id="rId8" w:history="1">
        <w:r w:rsidRPr="0046402A">
          <w:rPr>
            <w:rFonts w:ascii="Montserrat" w:eastAsia="Times New Roman" w:hAnsi="Montserrat" w:cs="Times New Roman"/>
            <w:b/>
            <w:bCs/>
            <w:color w:val="306AFD"/>
            <w:sz w:val="24"/>
            <w:szCs w:val="24"/>
            <w:u w:val="single"/>
            <w:lang w:eastAsia="ru-RU"/>
          </w:rPr>
          <w:t>всероссийским акциям</w:t>
        </w:r>
      </w:hyperlink>
      <w:r w:rsidRPr="0046402A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9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ЧТЕНИЯ ПОБЕДЫ</w:t>
        </w:r>
      </w:hyperlink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0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БЕССМЕРТНЫЙ ПОЛК</w:t>
        </w:r>
      </w:hyperlink>
      <w:r>
        <w:rPr>
          <w:rFonts w:ascii="Montserrat" w:eastAsia="Times New Roman" w:hAnsi="Montserrat" w:cs="Times New Roman"/>
          <w:color w:val="306AFD"/>
          <w:sz w:val="24"/>
          <w:szCs w:val="24"/>
          <w:u w:val="single"/>
          <w:lang w:eastAsia="ru-RU"/>
        </w:rPr>
        <w:br/>
      </w:r>
      <w:bookmarkStart w:id="0" w:name="_GoBack"/>
      <w:bookmarkEnd w:id="0"/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1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ГЕОРГИЕВСКАЯ ЛЕНТОЧКА</w:t>
        </w:r>
      </w:hyperlink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2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ВЕЧНЫЕ ЗВЁЗДЫ</w:t>
        </w:r>
      </w:hyperlink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3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ВСЕМИРНАЯ ШКОЛЬНАЯ ОЛИМПИАДА «ВЕЛИКАЯ ПОБЕДА»</w:t>
        </w:r>
      </w:hyperlink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18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4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«ПОЕЗД ПОБЕДЫ»</w:t>
        </w:r>
      </w:hyperlink>
    </w:p>
    <w:p w:rsidR="0046402A" w:rsidRPr="0046402A" w:rsidRDefault="00955A8C" w:rsidP="0046402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5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МЕЖДУНАРОДНАЯ АКЦИЯ «САД ПАМЯТИ»</w:t>
        </w:r>
      </w:hyperlink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Торжества в честь 80-летия Победы и празднование 2025 года в честь Защитника Отечества – это не просто масштабные мероприятия и торжественные события. Это проявление глубокого национального самосознания, переосмысление исторического наследия и укрепление связей между поколениями.</w:t>
      </w:r>
    </w:p>
    <w:p w:rsidR="0046402A" w:rsidRPr="0046402A" w:rsidRDefault="0046402A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46402A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Мы говорим не только о военных подвигах, но и о духе самопожертвования, мужестве, верности присяге и любви к Родине, которые передаются из поколения в поколение.</w:t>
      </w:r>
    </w:p>
    <w:p w:rsidR="0046402A" w:rsidRPr="0046402A" w:rsidRDefault="00955A8C" w:rsidP="0046402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hyperlink r:id="rId16" w:history="1">
        <w:r w:rsidR="0046402A" w:rsidRPr="0046402A">
          <w:rPr>
            <w:rFonts w:ascii="Montserrat" w:eastAsia="Times New Roman" w:hAnsi="Montserrat" w:cs="Times New Roman"/>
            <w:color w:val="306AFD"/>
            <w:sz w:val="24"/>
            <w:szCs w:val="24"/>
            <w:u w:val="single"/>
            <w:lang w:eastAsia="ru-RU"/>
          </w:rPr>
          <w:t>ЗА ПОБЕДУ!</w:t>
        </w:r>
      </w:hyperlink>
    </w:p>
    <w:sectPr w:rsidR="0046402A" w:rsidRPr="00464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114451"/>
    <w:multiLevelType w:val="multilevel"/>
    <w:tmpl w:val="0E8E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7DD"/>
    <w:rsid w:val="001015CD"/>
    <w:rsid w:val="0046402A"/>
    <w:rsid w:val="005864D5"/>
    <w:rsid w:val="006F2F92"/>
    <w:rsid w:val="00955A8C"/>
    <w:rsid w:val="00F7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DA1A2"/>
  <w15:chartTrackingRefBased/>
  <w15:docId w15:val="{06665584-6055-409F-B244-C8A4A8DDA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63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y9.ru/events/" TargetMode="External"/><Relationship Id="rId13" Type="http://schemas.openxmlformats.org/officeDocument/2006/relationships/hyperlink" Target="https://may9.ru/events/vsemirnaya-shkolnaya-olimpiada-velikaya-pobeda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k.com/away.php?to=http%3A%2F%2Fmay9.ru&amp;post=399019539_5846&amp;cc_key=&amp;track_code=f6edf8cbQb716kqqlFHW8OqbkElz2O1eR_dn6Q0N_27rQ8DtWNkWtszVG_WaU9DxNVJikUfg3R8mmwvpC2Ce" TargetMode="External"/><Relationship Id="rId12" Type="http://schemas.openxmlformats.org/officeDocument/2006/relationships/hyperlink" Target="https://may9.ru/events/vechnye-zvyezdy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odolimp.gosuslugi.ru/netcat_files/367/3675/ZA_POBEDU_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y9.ru/our-victory/movies/" TargetMode="External"/><Relationship Id="rId11" Type="http://schemas.openxmlformats.org/officeDocument/2006/relationships/hyperlink" Target="https://may9.ru/events/georgievskaya-lentochka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ay9.ru/events/mezhdunarodnaya-aktsiya-sad-pamyati/" TargetMode="External"/><Relationship Id="rId10" Type="http://schemas.openxmlformats.org/officeDocument/2006/relationships/hyperlink" Target="https://may9.ru/events/bessmertnyy-pol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y9.ru/events/chteniya-pobedy/" TargetMode="External"/><Relationship Id="rId14" Type="http://schemas.openxmlformats.org/officeDocument/2006/relationships/hyperlink" Target="https://may9.ru/events/poezd-pobed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9</cp:revision>
  <dcterms:created xsi:type="dcterms:W3CDTF">2025-04-04T12:12:00Z</dcterms:created>
  <dcterms:modified xsi:type="dcterms:W3CDTF">2025-04-05T05:23:00Z</dcterms:modified>
</cp:coreProperties>
</file>